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5C93" w14:textId="45B1BB2E" w:rsidR="008B7B8B" w:rsidRDefault="008B7B8B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84589930"/>
    </w:p>
    <w:p w14:paraId="4E66BF75" w14:textId="77777777" w:rsidR="007C5F8B" w:rsidRDefault="007C5F8B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</w:p>
    <w:p w14:paraId="209CAB63" w14:textId="77777777" w:rsidR="008B7B8B" w:rsidRDefault="008B7B8B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F13AE" w14:textId="0C652DDA" w:rsidR="00522E89" w:rsidRPr="00522E89" w:rsidRDefault="00522E89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2E8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bookmarkEnd w:id="0"/>
    <w:p w14:paraId="21A2C54B" w14:textId="77777777" w:rsidR="00522E89" w:rsidRPr="00522E89" w:rsidRDefault="00522E89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(pieczątka wnioskodawcy – właściciela, zarządzającego</w:t>
      </w:r>
    </w:p>
    <w:p w14:paraId="7C7781DE" w14:textId="77777777" w:rsidR="00522E89" w:rsidRPr="00522E89" w:rsidRDefault="00522E89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  lub dzierżawcy obiektu)              </w:t>
      </w:r>
    </w:p>
    <w:p w14:paraId="0FBE27A0" w14:textId="292C0B2A" w:rsidR="00522E89" w:rsidRPr="00522E89" w:rsidRDefault="00522E89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2E89"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92BE" wp14:editId="384AE57F">
                <wp:simplePos x="0" y="0"/>
                <wp:positionH relativeFrom="column">
                  <wp:posOffset>3924300</wp:posOffset>
                </wp:positionH>
                <wp:positionV relativeFrom="paragraph">
                  <wp:posOffset>8255</wp:posOffset>
                </wp:positionV>
                <wp:extent cx="1876425" cy="53340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F7B96" w14:textId="77777777" w:rsidR="00522E89" w:rsidRDefault="00522E89" w:rsidP="00FB7C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Wójt Gminy Bestwina</w:t>
                            </w:r>
                          </w:p>
                          <w:p w14:paraId="6FB4E701" w14:textId="77777777" w:rsidR="00522E89" w:rsidRDefault="00522E89" w:rsidP="00FB7CA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ul. Krakowska 111</w:t>
                            </w:r>
                          </w:p>
                          <w:p w14:paraId="0A0F1671" w14:textId="77777777" w:rsidR="00522E89" w:rsidRDefault="00522E89" w:rsidP="0022350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43-512 Bestwina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992B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9pt;margin-top:.65pt;width:14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" stroked="f">
                <v:textbox>
                  <w:txbxContent>
                    <w:p w14:paraId="027F7B96" w14:textId="77777777" w:rsidR="00522E89" w:rsidRDefault="00522E89" w:rsidP="00FB7CA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Wójt Gminy Bestwina</w:t>
                      </w:r>
                    </w:p>
                    <w:p w14:paraId="6FB4E701" w14:textId="77777777" w:rsidR="00522E89" w:rsidRDefault="00522E89" w:rsidP="00FB7CA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ul. Krakowska 111</w:t>
                      </w:r>
                    </w:p>
                    <w:p w14:paraId="0A0F1671" w14:textId="77777777" w:rsidR="00522E89" w:rsidRDefault="00522E89" w:rsidP="0022350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43-512 Bestwina </w:t>
                      </w:r>
                    </w:p>
                  </w:txbxContent>
                </v:textbox>
              </v:shape>
            </w:pict>
          </mc:Fallback>
        </mc:AlternateContent>
      </w:r>
    </w:p>
    <w:p w14:paraId="0D02CFEA" w14:textId="77777777" w:rsidR="00522E89" w:rsidRPr="00522E89" w:rsidRDefault="00522E89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EEEC9F" w14:textId="77777777" w:rsidR="00522E89" w:rsidRPr="00522E89" w:rsidRDefault="00522E89" w:rsidP="00522E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F85478" w14:textId="77777777" w:rsidR="00522E89" w:rsidRPr="00522E89" w:rsidRDefault="00522E89" w:rsidP="00522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D6F17" w14:textId="77777777" w:rsidR="00522E89" w:rsidRPr="00522E89" w:rsidRDefault="00522E89" w:rsidP="00522E89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2E89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</w:t>
      </w:r>
    </w:p>
    <w:p w14:paraId="3BB23D5E" w14:textId="57922388" w:rsidR="00522E89" w:rsidRPr="00522E89" w:rsidRDefault="00522E89" w:rsidP="002235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2E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 </w:t>
      </w:r>
      <w:r w:rsidRPr="00522E89">
        <w:rPr>
          <w:rFonts w:ascii="Arial" w:eastAsia="Times New Roman" w:hAnsi="Arial" w:cs="Arial"/>
          <w:b/>
          <w:lang w:eastAsia="pl-PL"/>
        </w:rPr>
        <w:t>(Zgłoszenie/Aktualizacja</w:t>
      </w:r>
      <w:r w:rsidRPr="00522E89">
        <w:rPr>
          <w:rFonts w:ascii="Arial" w:eastAsia="Times New Roman" w:hAnsi="Arial" w:cs="Arial"/>
          <w:b/>
          <w:sz w:val="24"/>
          <w:szCs w:val="24"/>
          <w:lang w:eastAsia="pl-PL"/>
        </w:rPr>
        <w:t>)*</w:t>
      </w:r>
    </w:p>
    <w:p w14:paraId="3FE91CF6" w14:textId="77777777" w:rsidR="00522E89" w:rsidRPr="00522E89" w:rsidRDefault="00522E89" w:rsidP="00522E89">
      <w:pPr>
        <w:spacing w:after="0" w:line="240" w:lineRule="auto"/>
        <w:jc w:val="center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522E89">
        <w:rPr>
          <w:rFonts w:ascii="Arial" w:eastAsia="Times New Roman" w:hAnsi="Arial" w:cs="Arial"/>
          <w:lang w:eastAsia="pl-PL"/>
        </w:rPr>
        <w:t>obiektu do ewidencji obiektów świadczących usługi hotelarskie</w:t>
      </w:r>
      <w:bookmarkStart w:id="2" w:name="_Hlk83902275"/>
      <w:r w:rsidRPr="00522E89">
        <w:rPr>
          <w:rFonts w:ascii="Arial" w:eastAsia="Times New Roman" w:hAnsi="Arial" w:cs="Arial"/>
          <w:lang w:eastAsia="pl-PL"/>
        </w:rPr>
        <w:t>, nie będącego obiektem hotelarskim</w:t>
      </w:r>
      <w:r w:rsidRPr="00522E89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6D08CCBA" w14:textId="77777777" w:rsidR="00522E89" w:rsidRPr="00522E89" w:rsidRDefault="00522E89" w:rsidP="00522E8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bookmarkEnd w:id="2"/>
    <w:p w14:paraId="05A2E0BA" w14:textId="77777777" w:rsidR="00522E89" w:rsidRPr="00522E89" w:rsidRDefault="00522E89" w:rsidP="00522E89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22E89">
        <w:rPr>
          <w:rFonts w:ascii="Arial" w:eastAsia="SimSun" w:hAnsi="Arial" w:cs="Arial"/>
          <w:kern w:val="3"/>
          <w:sz w:val="20"/>
          <w:szCs w:val="20"/>
          <w:lang w:eastAsia="pl-PL"/>
        </w:rPr>
        <w:t>N</w:t>
      </w:r>
      <w:r w:rsidRPr="00522E8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 podstawie art. 38 ust. 2 i 3 ustawy z dnia  29 sierpnia 1997 r o usługach hotelarskich oraz usługach pilotów wycieczek i przewodników turystycznych (tj. Dz. U. z 2020r. poz. 2211 )  oraz Rozporządzenia Ministra Gospodarki i Pracy z dnia 19 sierpnia 2004 r. w sprawie obiektów hotelarskich i innych obiektów, w których są świadczone usługi hotelarskie (tj. Dz.U. z 2017r. poz. 2166 ze zm.).</w:t>
      </w:r>
    </w:p>
    <w:p w14:paraId="5493FB70" w14:textId="77777777" w:rsidR="00522E89" w:rsidRPr="00522E89" w:rsidRDefault="00522E89" w:rsidP="002235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pl-PL"/>
        </w:rPr>
      </w:pPr>
      <w:r w:rsidRPr="00522E89">
        <w:rPr>
          <w:rFonts w:ascii="Arial" w:eastAsia="Times New Roman" w:hAnsi="Arial" w:cs="Arial"/>
          <w:sz w:val="24"/>
          <w:szCs w:val="20"/>
          <w:lang w:eastAsia="pl-PL"/>
        </w:rPr>
        <w:t xml:space="preserve">            </w:t>
      </w:r>
    </w:p>
    <w:p w14:paraId="4C21D68C" w14:textId="0B7213D4" w:rsidR="00522E89" w:rsidRPr="00522E89" w:rsidRDefault="00522E89" w:rsidP="002235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Nazwa obiektu</w:t>
      </w:r>
      <w:r w:rsidRPr="00522E8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522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………………………………………………………………………………………………</w:t>
      </w:r>
      <w:r w:rsidR="00263A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</w:t>
      </w:r>
    </w:p>
    <w:p w14:paraId="4930910D" w14:textId="77777777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39718B" w14:textId="3DB9A18A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Adres obiektu:  …………………</w:t>
      </w:r>
      <w:r w:rsidR="00563964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   …</w:t>
      </w:r>
      <w:r w:rsidR="00563964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         ………………………..………….……       </w:t>
      </w:r>
    </w:p>
    <w:p w14:paraId="21C5C8D3" w14:textId="77777777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(kod poczt.)                         (miejscowość)                                       (ulica, nr domu, nr lokalu)                                      </w:t>
      </w:r>
    </w:p>
    <w:p w14:paraId="3BB60CA3" w14:textId="77777777" w:rsidR="00522E89" w:rsidRPr="00522E89" w:rsidRDefault="00522E89" w:rsidP="005639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F95B7" w14:textId="209BC305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nr telefonu </w:t>
      </w:r>
      <w:r w:rsidR="00263A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…………………….………   </w:t>
      </w:r>
    </w:p>
    <w:p w14:paraId="3AEF78C7" w14:textId="77777777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F94855" w14:textId="5BD92308" w:rsid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 adres strony www: ……..…………………………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.........</w:t>
      </w:r>
    </w:p>
    <w:p w14:paraId="3421C70B" w14:textId="77777777" w:rsidR="0022350F" w:rsidRPr="00522E89" w:rsidRDefault="0022350F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5896C7" w14:textId="77777777" w:rsidR="00522E89" w:rsidRPr="00522E89" w:rsidRDefault="00522E89" w:rsidP="00522E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przedsiębiorcy świadczącego usługi hotelarskie w obiekcie:</w:t>
      </w:r>
    </w:p>
    <w:p w14:paraId="069D4F73" w14:textId="77777777" w:rsidR="00522E89" w:rsidRPr="00522E89" w:rsidRDefault="00522E89" w:rsidP="005639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FDAB9E" w14:textId="1BCBA153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="00263A16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9701E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2DADB91F" w14:textId="024C9BBD" w:rsidR="00522E89" w:rsidRDefault="00522E89" w:rsidP="00223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>(nazwa własna wnioskodawcy/przedsiębiorcy)</w:t>
      </w:r>
    </w:p>
    <w:p w14:paraId="4FFF48C6" w14:textId="77777777" w:rsidR="0022350F" w:rsidRPr="00522E89" w:rsidRDefault="0022350F" w:rsidP="00223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0756C8" w14:textId="52EAF307" w:rsidR="00263A16" w:rsidRDefault="00263A16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522E89" w:rsidRPr="00522E8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  <w:r w:rsidR="009701E2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522E89"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.     </w:t>
      </w:r>
    </w:p>
    <w:p w14:paraId="7CA3A33D" w14:textId="05ED133A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>(imię i nazwisko - właściciela, zarządzającego lub dzierżawcy obiektu)</w:t>
      </w:r>
    </w:p>
    <w:p w14:paraId="2CBA5838" w14:textId="77777777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715F8" w14:textId="5970B525" w:rsidR="00522E89" w:rsidRPr="00522E89" w:rsidRDefault="00522E89" w:rsidP="005639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Adres przedsiębiorcy</w:t>
      </w:r>
      <w:r w:rsidRPr="00522E8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>:  ……………</w:t>
      </w:r>
      <w:r w:rsidR="00263A16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>…   ………………………</w:t>
      </w:r>
      <w:r w:rsidR="00263A1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>…..    ………………..……………………</w:t>
      </w:r>
      <w:r w:rsidR="009701E2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6D72725B" w14:textId="0BAC1CA7" w:rsidR="00522E89" w:rsidRPr="00522E89" w:rsidRDefault="00522E89" w:rsidP="005639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  <w:r w:rsidR="00263A16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(kod poczt.)                         (miejscowość)                                  </w:t>
      </w:r>
      <w:r w:rsidR="00263A16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(ulica, nr domu, nr lokalu)                                      </w:t>
      </w:r>
    </w:p>
    <w:p w14:paraId="5A99EDCA" w14:textId="77777777" w:rsidR="00522E89" w:rsidRPr="0022350F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444B67" w14:textId="3937F6B4" w:rsidR="00522E89" w:rsidRPr="00522E89" w:rsidRDefault="00522E89" w:rsidP="005639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Adres do doręczeń:  ……………</w:t>
      </w:r>
      <w:r w:rsidR="00263A16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>…   …………………</w:t>
      </w:r>
      <w:r w:rsidR="00263A16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………..    ………………..…………………………       </w:t>
      </w:r>
    </w:p>
    <w:p w14:paraId="7D0D9345" w14:textId="5B41FB03" w:rsidR="00522E89" w:rsidRPr="00522E89" w:rsidRDefault="00522E89" w:rsidP="005639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</w:t>
      </w:r>
      <w:r w:rsidR="00263A16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(kod poczt.)                     </w:t>
      </w:r>
      <w:r w:rsidR="00263A16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(miejscowość)                                     </w:t>
      </w:r>
      <w:r w:rsidR="00263A16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(ulica, nr domu, nr lokalu)                                      </w:t>
      </w:r>
    </w:p>
    <w:p w14:paraId="0CD7AAA4" w14:textId="77777777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BA10B2" w14:textId="0FBD21A0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nr telefonu  …………………….………  </w:t>
      </w:r>
    </w:p>
    <w:p w14:paraId="2FF1ADF6" w14:textId="77777777" w:rsidR="00263A16" w:rsidRDefault="00263A16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F6292" w14:textId="50B8097E" w:rsidR="00522E89" w:rsidRPr="00522E89" w:rsidRDefault="00522E89" w:rsidP="00223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numer NIP ………………………………                 numer KRS (o ile posiada): ……………………………</w:t>
      </w:r>
      <w:r w:rsidR="009701E2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</w:p>
    <w:p w14:paraId="277CEF98" w14:textId="77777777" w:rsidR="005343BD" w:rsidRDefault="005343BD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7D32BD" w14:textId="5D086E51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3.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Zgłaszany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obiekt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będzie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działał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od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dnia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</w:t>
      </w:r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2E103B14" w14:textId="0E758247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4. Data </w:t>
      </w:r>
      <w:proofErr w:type="spellStart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powstania</w:t>
      </w:r>
      <w:proofErr w:type="spellEnd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zmiany</w:t>
      </w:r>
      <w:proofErr w:type="spellEnd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……………………………………………………………………………</w:t>
      </w:r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…</w:t>
      </w:r>
      <w:r w:rsidR="009701E2">
        <w:rPr>
          <w:rFonts w:ascii="Arial" w:eastAsia="Times New Roman" w:hAnsi="Arial" w:cs="Arial"/>
          <w:sz w:val="20"/>
          <w:szCs w:val="20"/>
          <w:lang w:val="de-DE" w:eastAsia="pl-PL"/>
        </w:rPr>
        <w:t>..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…</w:t>
      </w:r>
    </w:p>
    <w:p w14:paraId="3FB72D81" w14:textId="047E220A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5.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Ś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wiadczeni</w:t>
      </w:r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e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usług</w:t>
      </w:r>
      <w:proofErr w:type="spellEnd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hotelarskich</w:t>
      </w:r>
      <w:proofErr w:type="spellEnd"/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ustanie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/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ustało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w </w:t>
      </w:r>
      <w:proofErr w:type="spellStart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>dniu</w:t>
      </w:r>
      <w:proofErr w:type="spellEnd"/>
      <w:r w:rsidR="00690D3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  <w:r w:rsidR="009701E2">
        <w:rPr>
          <w:rFonts w:ascii="Arial" w:eastAsia="Times New Roman" w:hAnsi="Arial" w:cs="Arial"/>
          <w:sz w:val="20"/>
          <w:szCs w:val="20"/>
          <w:lang w:val="de-DE" w:eastAsia="pl-PL"/>
        </w:rPr>
        <w:t>………</w:t>
      </w:r>
      <w:r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</w:p>
    <w:p w14:paraId="71599363" w14:textId="4C25C7BA" w:rsidR="00522E89" w:rsidRDefault="00C87BFB" w:rsidP="00522E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6</w:t>
      </w:r>
      <w:r w:rsidR="00522E89" w:rsidRPr="00522E89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522E89" w:rsidRPr="00522E8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="00522E89" w:rsidRPr="00522E89">
        <w:rPr>
          <w:rFonts w:ascii="Arial" w:eastAsia="Times New Roman" w:hAnsi="Arial" w:cs="Arial"/>
          <w:sz w:val="20"/>
          <w:szCs w:val="24"/>
          <w:lang w:eastAsia="pl-PL"/>
        </w:rPr>
        <w:t xml:space="preserve">Oświadczam, że zgłaszany do ewidencji obiekt spełnia wymogi budowlane, sanitarne i przeciwpożarowe niezbędne do prowadzenia usług hotelarskich, o których mowa w ustawie z dnia 29 sierpnia 1997r. o usługach hotelarskich oraz usługach pilotów wycieczek i przewoźników turystycznych </w:t>
      </w:r>
      <w:r w:rsidR="00522E89"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2020r. poz. 2211 ze zm.) </w:t>
      </w:r>
      <w:r w:rsidR="00522E89" w:rsidRPr="00522E89">
        <w:rPr>
          <w:rFonts w:ascii="Arial" w:eastAsia="Times New Roman" w:hAnsi="Arial" w:cs="Arial"/>
          <w:sz w:val="20"/>
          <w:szCs w:val="24"/>
          <w:lang w:eastAsia="pl-PL"/>
        </w:rPr>
        <w:t xml:space="preserve">oraz określone </w:t>
      </w:r>
      <w:r w:rsidR="00FB7CA3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</w:t>
      </w:r>
      <w:r w:rsidR="00522E89" w:rsidRPr="00522E89">
        <w:rPr>
          <w:rFonts w:ascii="Arial" w:eastAsia="Times New Roman" w:hAnsi="Arial" w:cs="Arial"/>
          <w:sz w:val="20"/>
          <w:szCs w:val="24"/>
          <w:lang w:eastAsia="pl-PL"/>
        </w:rPr>
        <w:t>w Rozporządzeniu Ministra Gospodarki i Pracy z dnia 19 sierpnia 2004r. w sprawie obiektów hotelarskich i innych obiektów, w których są świadczone usługi hotelarskie (tj. Dz.U. z 2017r. poz. 2166 ze zm.).</w:t>
      </w:r>
    </w:p>
    <w:p w14:paraId="0BB34023" w14:textId="77777777" w:rsidR="0022350F" w:rsidRPr="00522E89" w:rsidRDefault="0022350F" w:rsidP="0022350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. Zobowiązuję się złożyć pisemną informację o każdej zmianie, niezwłocznie od dnia jej zaistnienia zgodnie z § 17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ust. 1 </w:t>
      </w:r>
      <w:r w:rsidRPr="00522E89">
        <w:rPr>
          <w:rFonts w:ascii="Arial" w:eastAsia="Times New Roman" w:hAnsi="Arial" w:cs="Arial"/>
          <w:sz w:val="20"/>
          <w:szCs w:val="24"/>
          <w:lang w:eastAsia="pl-PL"/>
        </w:rPr>
        <w:t>Rozporządzenia Ministra Gospodarki i Pracy z dnia 19 sierpnia 2004r. w sprawie obiektów hotelarskich i innych obiektów, w których są świadczone usługi hotelarskie.</w:t>
      </w:r>
    </w:p>
    <w:p w14:paraId="67E65BEA" w14:textId="0B610790" w:rsidR="0022350F" w:rsidRDefault="0022350F" w:rsidP="005343B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3D94F3" w14:textId="3851CB50" w:rsidR="005343BD" w:rsidRPr="008444CF" w:rsidRDefault="005343BD" w:rsidP="008444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44CF">
        <w:rPr>
          <w:rFonts w:ascii="Arial" w:eastAsia="Times New Roman" w:hAnsi="Arial" w:cs="Arial"/>
          <w:sz w:val="16"/>
          <w:szCs w:val="16"/>
          <w:lang w:eastAsia="pl-PL"/>
        </w:rPr>
        <w:t>Na przykład: pokoje gościnne, wille, apartamenty, mieszkania na wynajem, hostele, ośrodki wypoczynkowe, domki turystyczne itp.;</w:t>
      </w:r>
    </w:p>
    <w:p w14:paraId="2C8803C6" w14:textId="77777777" w:rsidR="005343BD" w:rsidRPr="00522E89" w:rsidRDefault="005343BD" w:rsidP="005343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W przypadku posiadania więcej niż jednego obiektu należy zgłosić każdy z nich na osobnym wniosku;    </w:t>
      </w:r>
    </w:p>
    <w:p w14:paraId="79058011" w14:textId="77777777" w:rsidR="005343BD" w:rsidRPr="00522E89" w:rsidRDefault="005343BD" w:rsidP="005343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Adres siedziby przedsiębiorcy, a w przypadku, gdy przedsiębiorcą jest osoba fizyczna – adres zamieszkania. </w:t>
      </w:r>
    </w:p>
    <w:p w14:paraId="471595FF" w14:textId="34784D1E" w:rsidR="00522E89" w:rsidRPr="00522E89" w:rsidRDefault="00C87BFB" w:rsidP="00522E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8</w:t>
      </w:r>
      <w:r w:rsidR="00522E89" w:rsidRPr="00522E89">
        <w:rPr>
          <w:rFonts w:ascii="Arial" w:eastAsia="Times New Roman" w:hAnsi="Arial" w:cs="Arial"/>
          <w:sz w:val="20"/>
          <w:szCs w:val="20"/>
          <w:lang w:eastAsia="pl-PL"/>
        </w:rPr>
        <w:t>. Oświadczam, że wszystkie dane zawarte we wniosku i załącznikach zostały wpisane prawidłowo, zgodnie ze stanem faktycznym w dniu sporządzenia wniosku.</w:t>
      </w:r>
    </w:p>
    <w:p w14:paraId="22282C75" w14:textId="77777777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A3E4FA7" w14:textId="77777777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 xml:space="preserve">W </w:t>
      </w:r>
      <w:r w:rsidRPr="00522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załączeniu przedkładam:</w:t>
      </w:r>
    </w:p>
    <w:p w14:paraId="4382C0FD" w14:textId="77777777" w:rsidR="00522E89" w:rsidRPr="00522E89" w:rsidRDefault="00522E89" w:rsidP="00522E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Opis zgłaszanego obiektu</w:t>
      </w:r>
    </w:p>
    <w:p w14:paraId="0A32858D" w14:textId="77777777" w:rsidR="00522E89" w:rsidRPr="00522E89" w:rsidRDefault="00522E89" w:rsidP="00522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>Deklarację dotyczącą spełniania minimalnych wymagań co do wyposażenia dla innych obiektów, w których świadczone są usługi hotelarskie zgodnie z załącznikiem nr 7</w:t>
      </w:r>
      <w:r w:rsidRPr="00522E89">
        <w:rPr>
          <w:rFonts w:ascii="Arial" w:eastAsia="Times New Roman" w:hAnsi="Arial" w:cs="Arial"/>
          <w:sz w:val="20"/>
          <w:szCs w:val="24"/>
          <w:lang w:eastAsia="pl-PL"/>
        </w:rPr>
        <w:t xml:space="preserve"> Rozporządzeniu Ministra Gospodarki i Pracy z dnia 19 sierpnia 2004r. w sprawie obiektów hotelarskich i innych obiektów, w których są świadczone usługi hotelarskie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 na terenie Gminy Bestwina.</w:t>
      </w:r>
    </w:p>
    <w:p w14:paraId="4F3A2B51" w14:textId="77777777" w:rsidR="00522E89" w:rsidRPr="0022350F" w:rsidRDefault="00522E89" w:rsidP="00522E89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67F5337" w14:textId="26E89D02" w:rsidR="00522E89" w:rsidRPr="00522E89" w:rsidRDefault="00522E89" w:rsidP="00AC22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Pouczenie</w:t>
      </w:r>
    </w:p>
    <w:p w14:paraId="3DA84F4E" w14:textId="77777777" w:rsidR="00522E89" w:rsidRPr="00522E89" w:rsidRDefault="00522E89" w:rsidP="00522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braków formalnych we wniosku (brak kompletu dokumentów), wnioskodawca zostanie wezwany do ich usunięcia w wyznaczonym terminie nie krótszym niż 7 dni od daty otrzymania wezwania. </w:t>
      </w:r>
    </w:p>
    <w:p w14:paraId="7CF73381" w14:textId="77777777" w:rsidR="00522E89" w:rsidRPr="00522E89" w:rsidRDefault="00522E89" w:rsidP="00522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Nie wykonanie wezwania w podanym terminie skutkować będzie pozostawieniem sprawy bez rozpoznania, na podstawie art. 64 § 2 ustawy z dnia 14 czerwca 1960r. kodeks postępowania administracyjnego (tj. Dz.U. 2021r., poz. 735 ze zm.)   </w:t>
      </w:r>
    </w:p>
    <w:p w14:paraId="327FE9B4" w14:textId="4ECA7C9F" w:rsidR="00522E89" w:rsidRPr="0022350F" w:rsidRDefault="00522E89" w:rsidP="00522E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E0C22" w14:textId="77777777" w:rsidR="005343BD" w:rsidRPr="00522E89" w:rsidRDefault="005343BD" w:rsidP="005343B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522E89">
        <w:rPr>
          <w:rFonts w:ascii="Arial" w:eastAsia="Times New Roman" w:hAnsi="Arial" w:cs="Arial"/>
          <w:i/>
          <w:iCs/>
          <w:sz w:val="20"/>
          <w:szCs w:val="24"/>
          <w:lang w:eastAsia="pl-PL"/>
        </w:rPr>
        <w:t>* niepotrzebne skreślić</w:t>
      </w:r>
    </w:p>
    <w:p w14:paraId="491BC1FE" w14:textId="77777777" w:rsidR="005343BD" w:rsidRPr="00522E89" w:rsidRDefault="005343BD" w:rsidP="00522E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399515" w14:textId="7273D449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2E8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……………………………………………………</w:t>
      </w:r>
      <w:r w:rsidR="00B555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522E89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271934ED" w14:textId="1D210465" w:rsidR="00522E89" w:rsidRPr="00522E89" w:rsidRDefault="00522E89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2E8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                               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</w:t>
      </w:r>
      <w:r w:rsidR="00C87BFB" w:rsidRPr="00C87BFB">
        <w:rPr>
          <w:rFonts w:ascii="Arial" w:eastAsia="Times New Roman" w:hAnsi="Arial" w:cs="Arial"/>
          <w:sz w:val="16"/>
          <w:szCs w:val="16"/>
          <w:lang w:eastAsia="pl-PL"/>
        </w:rPr>
        <w:t>(miejscowość</w:t>
      </w:r>
      <w:r w:rsidR="009701E2">
        <w:rPr>
          <w:rFonts w:ascii="Arial" w:eastAsia="Times New Roman" w:hAnsi="Arial" w:cs="Arial"/>
          <w:sz w:val="16"/>
          <w:szCs w:val="16"/>
          <w:lang w:eastAsia="pl-PL"/>
        </w:rPr>
        <w:t xml:space="preserve">, data </w:t>
      </w:r>
      <w:r w:rsidR="00C87BFB" w:rsidRPr="00C87BFB">
        <w:rPr>
          <w:rFonts w:ascii="Arial" w:eastAsia="Times New Roman" w:hAnsi="Arial" w:cs="Arial"/>
          <w:sz w:val="16"/>
          <w:szCs w:val="16"/>
          <w:lang w:eastAsia="pl-PL"/>
        </w:rPr>
        <w:t xml:space="preserve"> i </w:t>
      </w:r>
      <w:r w:rsidRPr="00522E89">
        <w:rPr>
          <w:rFonts w:ascii="Arial" w:eastAsia="Times New Roman" w:hAnsi="Arial" w:cs="Arial"/>
          <w:sz w:val="16"/>
          <w:szCs w:val="16"/>
          <w:lang w:eastAsia="pl-PL"/>
        </w:rPr>
        <w:t xml:space="preserve"> czytelny podpis Wnioskodawcy</w:t>
      </w:r>
      <w:r w:rsidR="00C87BFB" w:rsidRPr="00C87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4D635D7" w14:textId="28DC31D4" w:rsidR="00C87BFB" w:rsidRDefault="00C87BFB" w:rsidP="00522E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7B6530" w14:textId="77777777" w:rsidR="00AC2220" w:rsidRPr="00AC2220" w:rsidRDefault="00AC2220" w:rsidP="00AC2220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KLAUZULA INFORMACYJNA: </w:t>
      </w:r>
    </w:p>
    <w:p w14:paraId="6EE5B0F6" w14:textId="77777777" w:rsidR="00AC2220" w:rsidRPr="00AC2220" w:rsidRDefault="00AC2220" w:rsidP="00AC2220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14:paraId="7CC2B4FD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Administratorem Pani/Pana danych osobowych jest Wójt </w:t>
      </w:r>
      <w:r w:rsidRPr="00AC2220">
        <w:rPr>
          <w:rFonts w:ascii="Arial" w:eastAsia="Times New Roman" w:hAnsi="Arial" w:cs="Arial"/>
          <w:bCs/>
          <w:sz w:val="20"/>
          <w:szCs w:val="20"/>
          <w:lang w:eastAsia="pl-PL"/>
        </w:rPr>
        <w:t>Gminy Bestwina</w:t>
      </w: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 siedzibą w Urzędzie Gminy Bestwina przy</w:t>
      </w:r>
      <w:r w:rsidRPr="00AC22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ul. Krakowskiej 111, 43-512 Bestwina</w:t>
      </w: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. </w:t>
      </w: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 </w:t>
      </w:r>
    </w:p>
    <w:p w14:paraId="54A65634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Administrator wyznaczył Inspektora Ochrony Danych, z którym można uzyskać kontakt w sprawach dotyczących przetwarzania danych osobowych, pisząc na adres e-mail: iod@bestwina.pl lub drogą tradycyjną, pisząc na adres siedziby Administratora.</w:t>
      </w:r>
    </w:p>
    <w:p w14:paraId="0C45F251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Pani/Pana dane osobowe przetwarzane będą w celu rozpatrzenia wniosku o dokonanie wpisu do ewidencji obiektów świadczących usługi hotelarskie, niebędących obiektami hotelarskimi oraz pól biwakowych na terenie Gminy Bestwina, na podstawie obowiązku prawnego ciążącego na Administratorze określonego ustawą z dnia 29 sierpnia 1997 r. o usługach hotelarskich oraz usługach pilotów wycieczek i przewodników turystycznych oraz rozporządzeniem Ministra Gospodarki i Pracy z dnia 19 sierpnia 2004 r. w sprawie obiektów hotelarskich i innych obiektów, w których są świadczone usługi hotelarskie. Następnie Pani/Pana dane osobowe przetwarzane będą w celu wypełnienia obowiązku archiwizacji dokumentów. </w:t>
      </w:r>
    </w:p>
    <w:p w14:paraId="726DD6B4" w14:textId="77777777" w:rsidR="00AC2220" w:rsidRPr="00AC2220" w:rsidRDefault="00AC2220" w:rsidP="00AC2220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Ponadto na podstawie dobrowolnie wyrażonej zgody Pani/Pana dane osobowe związane z prowadzeniem przez Panią/Pana obiektu przetwarzane będą w celach promocyjnych Gminy Bestwina. </w:t>
      </w:r>
    </w:p>
    <w:p w14:paraId="7AD2A9F4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Odbiorcami Pani/Pana danych osobowych będą podmioty upoważnione na podstawie przepisów prawa oraz podmioty przetwarzające dane osobowe na podstawie stosownych umów podpisanych z Administratorem i na jego polecenie, tj. podmioty świadczące określone usługi na rzecz Administratora. W zakresie danych osobowych przetwarzanych na podstawie Pani/Pana zgody odbiorcami mogą być wszystkie podmioty mające dostęp do strony internetowej Urzędu Gminy w Bestwinie. </w:t>
      </w:r>
    </w:p>
    <w:p w14:paraId="7ECEEB80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 xml:space="preserve">Pani/Pana dane osobowe będą przechowywane przez okres niezbędny dla realizacji celu, do momentu wycofania zgody na przetwarzanie oraz wygaśnięcia obowiązkowego okresu archiwizacji dokumentacji. </w:t>
      </w:r>
    </w:p>
    <w:p w14:paraId="632D8310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granicach przewidzianych prawem posiada Pani/Pan prawo do dostępu do swoich danych osobowych, ich sprostowania oraz ograniczenia przetwarzania.</w:t>
      </w:r>
      <w:r w:rsidRPr="00AC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przypadku danych osobowych przetwarzanych na podstawie zgody przysługuje Pani/Panu prawo do wycofania zgody w dowolnym momencie bez wpływu na zgodność z prawem przetwarzania, którego dokonano na podstawie zgody przed jej wycofaniem.</w:t>
      </w:r>
    </w:p>
    <w:p w14:paraId="6409D680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W przypadku uznania, iż przetwarzanie Pani/Pana danych osobowych narusza przepisy RODO, posiada Pani/Pan prawo wniesienia skargi do Prezesa Urzędu Ochrony Danych Osobowych.</w:t>
      </w:r>
    </w:p>
    <w:p w14:paraId="6876D699" w14:textId="77777777" w:rsidR="00AC2220" w:rsidRPr="00AC2220" w:rsidRDefault="00AC2220" w:rsidP="00AC222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AC2220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Podanie przez Panią/Pana danych osobowych wskazanych we wniosku jest wymogiem ustawowym, a ich niepodanie będzie skutkowało pozostawienie wniosku bez rozpoznania. Wyrażenie zgody na przetwarzanie danych osobowych związanych z prowadzeniem przez Panią/Pana obiektu zawartych we wniosku przez Wójta Gminy  Bestwina poprzez udostępnienie ich na stronie internetowej  Urzędu Gminy w Bestwinie w celach promocyjnych Gminy Bestwina jest całkowicie dobrowolne i nie ma wpływu na rozpoznanie wniosku.</w:t>
      </w:r>
    </w:p>
    <w:p w14:paraId="4AE65454" w14:textId="422C5BD5" w:rsidR="00635297" w:rsidRDefault="00AC2220" w:rsidP="0022350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22350F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Pani/Pana dane osobowe nie będą wykorzystywane do zautomatyzowanego podejmowania decyzji, w tym profilowania.</w:t>
      </w:r>
    </w:p>
    <w:sectPr w:rsidR="00635297" w:rsidSect="00522E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7466" w14:textId="77777777" w:rsidR="00BE6D54" w:rsidRDefault="00BE6D54" w:rsidP="00FB7CA3">
      <w:pPr>
        <w:spacing w:after="0" w:line="240" w:lineRule="auto"/>
      </w:pPr>
      <w:r>
        <w:separator/>
      </w:r>
    </w:p>
  </w:endnote>
  <w:endnote w:type="continuationSeparator" w:id="0">
    <w:p w14:paraId="4F6159DC" w14:textId="77777777" w:rsidR="00BE6D54" w:rsidRDefault="00BE6D54" w:rsidP="00F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13789"/>
      <w:docPartObj>
        <w:docPartGallery w:val="Page Numbers (Bottom of Page)"/>
        <w:docPartUnique/>
      </w:docPartObj>
    </w:sdtPr>
    <w:sdtEndPr/>
    <w:sdtContent>
      <w:p w14:paraId="64A06BFC" w14:textId="0E237AE3" w:rsidR="00F77E4B" w:rsidRDefault="00F77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A00C9" w14:textId="77777777" w:rsidR="00FB7CA3" w:rsidRDefault="00FB7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0E64" w14:textId="77777777" w:rsidR="00BE6D54" w:rsidRDefault="00BE6D54" w:rsidP="00FB7CA3">
      <w:pPr>
        <w:spacing w:after="0" w:line="240" w:lineRule="auto"/>
      </w:pPr>
      <w:r>
        <w:separator/>
      </w:r>
    </w:p>
  </w:footnote>
  <w:footnote w:type="continuationSeparator" w:id="0">
    <w:p w14:paraId="3BEA7184" w14:textId="77777777" w:rsidR="00BE6D54" w:rsidRDefault="00BE6D54" w:rsidP="00FB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BDF"/>
    <w:multiLevelType w:val="hybridMultilevel"/>
    <w:tmpl w:val="7CFC5F5C"/>
    <w:lvl w:ilvl="0" w:tplc="2C9EF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14996"/>
    <w:multiLevelType w:val="hybridMultilevel"/>
    <w:tmpl w:val="4790CC4A"/>
    <w:lvl w:ilvl="0" w:tplc="B2BEB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272D"/>
    <w:multiLevelType w:val="hybridMultilevel"/>
    <w:tmpl w:val="E198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146C"/>
    <w:multiLevelType w:val="hybridMultilevel"/>
    <w:tmpl w:val="ECBEE6F6"/>
    <w:lvl w:ilvl="0" w:tplc="ED8E02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E"/>
    <w:rsid w:val="0022350F"/>
    <w:rsid w:val="00263A16"/>
    <w:rsid w:val="003D3FFE"/>
    <w:rsid w:val="00522E89"/>
    <w:rsid w:val="005343BD"/>
    <w:rsid w:val="00563964"/>
    <w:rsid w:val="00635297"/>
    <w:rsid w:val="00690D3A"/>
    <w:rsid w:val="006A567F"/>
    <w:rsid w:val="007C5F8B"/>
    <w:rsid w:val="008444CF"/>
    <w:rsid w:val="008B7B8B"/>
    <w:rsid w:val="00910679"/>
    <w:rsid w:val="009701E2"/>
    <w:rsid w:val="00AC2220"/>
    <w:rsid w:val="00B5551B"/>
    <w:rsid w:val="00BE6D54"/>
    <w:rsid w:val="00C87BFB"/>
    <w:rsid w:val="00E5167C"/>
    <w:rsid w:val="00F77E4B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4692"/>
  <w15:chartTrackingRefBased/>
  <w15:docId w15:val="{EA728D13-6BED-4D82-89B5-49F6D57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A3"/>
  </w:style>
  <w:style w:type="paragraph" w:styleId="Stopka">
    <w:name w:val="footer"/>
    <w:basedOn w:val="Normalny"/>
    <w:link w:val="StopkaZnak"/>
    <w:uiPriority w:val="99"/>
    <w:unhideWhenUsed/>
    <w:rsid w:val="00F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A3"/>
  </w:style>
  <w:style w:type="paragraph" w:styleId="Akapitzlist">
    <w:name w:val="List Paragraph"/>
    <w:basedOn w:val="Normalny"/>
    <w:uiPriority w:val="34"/>
    <w:qFormat/>
    <w:rsid w:val="0084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AleksandraK</cp:lastModifiedBy>
  <cp:revision>17</cp:revision>
  <cp:lastPrinted>2022-05-30T11:10:00Z</cp:lastPrinted>
  <dcterms:created xsi:type="dcterms:W3CDTF">2022-05-24T13:01:00Z</dcterms:created>
  <dcterms:modified xsi:type="dcterms:W3CDTF">2022-05-30T11:27:00Z</dcterms:modified>
</cp:coreProperties>
</file>